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3B1CE" w14:textId="77777777"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14:paraId="2AA3B1D0" w14:textId="77777777" w:rsidTr="004D4824">
        <w:trPr>
          <w:trHeight w:val="642"/>
        </w:trPr>
        <w:tc>
          <w:tcPr>
            <w:tcW w:w="9214" w:type="dxa"/>
            <w:shd w:val="clear" w:color="auto" w:fill="000080"/>
          </w:tcPr>
          <w:p w14:paraId="2AA3B1CF" w14:textId="77777777" w:rsidR="0030784F" w:rsidRPr="004D4824" w:rsidRDefault="0030784F" w:rsidP="0016513B">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16513B">
              <w:rPr>
                <w:rFonts w:eastAsia="MS PGothic"/>
                <w:bCs w:val="0"/>
                <w:sz w:val="24"/>
                <w:szCs w:val="24"/>
              </w:rPr>
              <w:t>Excel</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14:paraId="2AA3B1D2" w14:textId="77777777" w:rsidTr="004D4824">
        <w:trPr>
          <w:trHeight w:val="72"/>
        </w:trPr>
        <w:tc>
          <w:tcPr>
            <w:tcW w:w="9214" w:type="dxa"/>
          </w:tcPr>
          <w:p w14:paraId="2AA3B1D1" w14:textId="77777777" w:rsidR="0030784F" w:rsidRPr="004D4824" w:rsidRDefault="0030784F">
            <w:pPr>
              <w:spacing w:before="120" w:after="120"/>
              <w:rPr>
                <w:rFonts w:eastAsia="MS PGothic"/>
                <w:sz w:val="24"/>
                <w:szCs w:val="24"/>
              </w:rPr>
            </w:pPr>
          </w:p>
        </w:tc>
      </w:tr>
      <w:tr w:rsidR="0030784F" w:rsidRPr="004D4824" w14:paraId="2AA3B1D5" w14:textId="77777777" w:rsidTr="004D4824">
        <w:trPr>
          <w:trHeight w:val="720"/>
        </w:trPr>
        <w:tc>
          <w:tcPr>
            <w:tcW w:w="9214" w:type="dxa"/>
          </w:tcPr>
          <w:p w14:paraId="2AA3B1D3" w14:textId="77777777"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14:paraId="2AA3B1D4" w14:textId="77777777" w:rsidR="0030784F" w:rsidRPr="004D4824" w:rsidRDefault="0030784F">
            <w:pPr>
              <w:pStyle w:val="LicenseNumberChar"/>
              <w:rPr>
                <w:rFonts w:eastAsia="MS PGothic"/>
                <w:bCs w:val="0"/>
                <w:sz w:val="24"/>
                <w:szCs w:val="24"/>
              </w:rPr>
            </w:pPr>
          </w:p>
        </w:tc>
      </w:tr>
      <w:tr w:rsidR="0030784F" w:rsidRPr="004D4824" w14:paraId="2AA3B1D7" w14:textId="77777777" w:rsidTr="004D4824">
        <w:trPr>
          <w:trHeight w:val="513"/>
        </w:trPr>
        <w:tc>
          <w:tcPr>
            <w:tcW w:w="9214" w:type="dxa"/>
            <w:shd w:val="clear" w:color="auto" w:fill="000080"/>
          </w:tcPr>
          <w:p w14:paraId="2AA3B1D6" w14:textId="77777777"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14:paraId="2AA3B1D8" w14:textId="77777777"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14:paraId="2AA3B1D9" w14:textId="77777777"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14:paraId="2AA3B1DA" w14:textId="77777777"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14:paraId="2AA3B1DB" w14:textId="77777777"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14:paraId="2AA3B1DC" w14:textId="77777777"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14:paraId="2AA3B1DD" w14:textId="77777777"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14:paraId="2AA3B1DE" w14:textId="77777777"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14:paraId="2AA3B1DF" w14:textId="77777777"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14:paraId="2AA3B1E0" w14:textId="77777777"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14:paraId="2AA3B1E1" w14:textId="77777777"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14:paraId="2AA3B1E2" w14:textId="77777777"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14:paraId="2AA3B1E4" w14:textId="77777777">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AA3B1E3" w14:textId="77777777"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14:paraId="2AA3B1E5" w14:textId="77777777"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14:paraId="2AA3B1E6" w14:textId="77777777"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14:paraId="2AA3B1E7" w14:textId="77777777"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14:paraId="2AA3B1E8" w14:textId="77777777"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14:paraId="2AA3B1E9" w14:textId="77777777"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14:paraId="2AA3B1EA" w14:textId="77777777"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14:paraId="2AA3B1EB" w14:textId="77777777"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14:paraId="2AA3B1EC" w14:textId="77777777"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14:paraId="2AA3B1ED" w14:textId="77777777"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14:paraId="2AA3B1EE" w14:textId="77777777"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14:paraId="2AA3B1EF" w14:textId="77777777"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w:t>
      </w:r>
      <w:r w:rsidRPr="004D4824">
        <w:rPr>
          <w:rFonts w:eastAsia="MS PGothic"/>
          <w:szCs w:val="24"/>
          <w:lang w:val="ja-JP"/>
        </w:rPr>
        <w:lastRenderedPageBreak/>
        <w:t>は、中立的な仲裁人の面前で解決され、連邦仲裁法の下での限定的な上訴権を除き、その決定は最終的なものとなります。当事者に対して管轄権を持つ裁判所は、仲裁人の裁定を執行することができます。</w:t>
      </w:r>
    </w:p>
    <w:p w14:paraId="2AA3B1F0" w14:textId="77777777"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14:paraId="2AA3B1F1" w14:textId="77777777"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14:paraId="2AA3B1F2" w14:textId="77777777"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14:paraId="2AA3B1F3" w14:textId="77777777"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14:paraId="2AA3B1F4" w14:textId="77777777"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14:paraId="2AA3B1F5" w14:textId="77777777"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14:paraId="2AA3B1F6" w14:textId="77777777"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14:paraId="2AA3B1F7" w14:textId="77777777"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14:paraId="2AA3B1F8" w14:textId="77777777"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lastRenderedPageBreak/>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14:paraId="2AA3B1F9" w14:textId="77777777"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14:paraId="2AA3B1FA" w14:textId="77777777"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14:paraId="2AA3B1FB" w14:textId="77777777"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14:paraId="2AA3B1FC" w14:textId="77777777"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14:paraId="2AA3B1FD" w14:textId="77777777"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14:paraId="2AA3B1FE" w14:textId="77777777"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14:paraId="2AA3B1FF" w14:textId="77777777"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14:paraId="2AA3B200" w14:textId="77777777"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14:paraId="2AA3B201" w14:textId="77777777"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14:paraId="2AA3B202" w14:textId="77777777"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w:t>
      </w:r>
      <w:r w:rsidRPr="004D4824">
        <w:rPr>
          <w:rFonts w:eastAsia="MS PGothic"/>
          <w:szCs w:val="24"/>
          <w:lang w:val="ja-JP"/>
        </w:rPr>
        <w:lastRenderedPageBreak/>
        <w:t>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14:paraId="2AA3B203" w14:textId="77777777"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14:paraId="2AA3B204" w14:textId="77777777"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14:paraId="2AA3B205" w14:textId="77777777"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14:paraId="2AA3B206" w14:textId="77777777"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14:paraId="2AA3B207" w14:textId="77777777"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14:paraId="2AA3B208" w14:textId="77777777"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14:paraId="2AA3B209" w14:textId="77777777"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14:paraId="2AA3B20A" w14:textId="77777777"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14:paraId="2AA3B20B" w14:textId="77777777"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lastRenderedPageBreak/>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14:paraId="2AA3B20C" w14:textId="77777777"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14:paraId="2AA3B20D" w14:textId="77777777"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14:paraId="2AA3B20E" w14:textId="77777777"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14:paraId="2AA3B20F" w14:textId="77777777"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14:paraId="2AA3B210" w14:textId="77777777"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14:paraId="2AA3B211" w14:textId="77777777"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14:paraId="2AA3B212" w14:textId="77777777"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14:paraId="2AA3B213" w14:textId="77777777"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14:paraId="2AA3B214" w14:textId="77777777"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w:t>
      </w:r>
      <w:r w:rsidRPr="004D4824">
        <w:rPr>
          <w:rFonts w:eastAsia="MS PGothic"/>
          <w:szCs w:val="24"/>
          <w:lang w:val="ja-JP"/>
        </w:rPr>
        <w:lastRenderedPageBreak/>
        <w:t>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14:paraId="2AA3B215" w14:textId="77777777"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14:paraId="2AA3B216" w14:textId="77777777"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14:paraId="2AA3B217" w14:textId="77777777"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14:paraId="2AA3B218" w14:textId="77777777"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14:paraId="2AA3B219" w14:textId="77777777"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14:paraId="2AA3B21A" w14:textId="77777777"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14:paraId="2AA3B21B" w14:textId="77777777"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14:paraId="2AA3B21C" w14:textId="77777777"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14:paraId="2AA3B21D" w14:textId="77777777"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14:paraId="2AA3B21E" w14:textId="77777777"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14:paraId="2AA3B21F" w14:textId="77777777"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14:paraId="2AA3B220" w14:textId="77777777"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14:paraId="2AA3B221" w14:textId="77777777"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14:paraId="2AA3B222" w14:textId="77777777"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w:t>
      </w:r>
      <w:r w:rsidRPr="004D4824">
        <w:rPr>
          <w:rFonts w:eastAsia="MS PGothic"/>
          <w:szCs w:val="24"/>
          <w:lang w:val="ja-JP"/>
        </w:rPr>
        <w:lastRenderedPageBreak/>
        <w:t>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14:paraId="2AA3B223" w14:textId="77777777"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14:paraId="2AA3B224" w14:textId="77777777"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2AA3B225" w14:textId="77777777"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2AA3B226" w14:textId="77777777"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14:paraId="2AA3B227" w14:textId="77777777"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14:paraId="2AA3B228" w14:textId="77777777"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14:paraId="2AA3B229" w14:textId="77777777"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16513B">
        <w:rPr>
          <w:rFonts w:eastAsia="MS PGothic"/>
          <w:sz w:val="19"/>
          <w:szCs w:val="24"/>
        </w:rPr>
        <w:t>Excel</w:t>
      </w:r>
      <w:r w:rsidR="003D11D6"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14:paraId="2AA3B22A" w14:textId="77777777"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3B22E" w14:textId="77777777" w:rsidR="006E1A19" w:rsidRDefault="006E1A19">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14:paraId="2AA3B22F" w14:textId="77777777" w:rsidR="006E1A19" w:rsidRDefault="006E1A19">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14:paraId="2AA3B230" w14:textId="77777777" w:rsidR="006E1A19" w:rsidRDefault="006E1A19">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l?r ??u!??I"/>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3B231" w14:textId="77777777"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B423B7">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r w:rsidR="00B423B7">
      <w:fldChar w:fldCharType="begin"/>
    </w:r>
    <w:r w:rsidR="00B423B7">
      <w:instrText xml:space="preserve"> NUMPAGES   \* MERGEFORMAT </w:instrText>
    </w:r>
    <w:r w:rsidR="00B423B7">
      <w:fldChar w:fldCharType="separate"/>
    </w:r>
    <w:r w:rsidR="00B423B7" w:rsidRPr="00B423B7">
      <w:rPr>
        <w:rFonts w:cs="Times New Roman"/>
        <w:noProof/>
        <w:sz w:val="19"/>
        <w:szCs w:val="24"/>
      </w:rPr>
      <w:t>9</w:t>
    </w:r>
    <w:r w:rsidR="00B423B7">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3B22B" w14:textId="77777777" w:rsidR="006E1A19" w:rsidRDefault="006E1A19">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14:paraId="2AA3B22C" w14:textId="77777777" w:rsidR="006E1A19" w:rsidRDefault="006E1A19">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14:paraId="2AA3B22D" w14:textId="77777777" w:rsidR="006E1A19" w:rsidRDefault="006E1A19">
      <w:pPr>
        <w:spacing w:after="0" w:line="240" w:lineRule="auto"/>
        <w:rPr>
          <w:rFonts w:ascii="Times New Roman" w:hAnsi="Times New Roman" w:cs="Times New Roman"/>
          <w:szCs w:val="24"/>
        </w:rPr>
      </w:pPr>
    </w:p>
  </w:footnote>
  <w:footnote w:id="2">
    <w:p w14:paraId="2AA3B232" w14:textId="77777777"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14:paraId="2AA3B233" w14:textId="77777777"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14:paraId="2AA3B234" w14:textId="77777777"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L44gB9g7vlB0qyitSLk1DwyQObb3Z86chJ7biLOv4eK6/qugYpt0ETXUHnwiZMPNbSoN+n4cOF6FN4+CoHWT6w==" w:salt="m5B7RKltIMOBOwBBmi1Ng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47DF2"/>
    <w:rsid w:val="00351374"/>
    <w:rsid w:val="003543BD"/>
    <w:rsid w:val="003562C2"/>
    <w:rsid w:val="003579AA"/>
    <w:rsid w:val="003647D0"/>
    <w:rsid w:val="00364E44"/>
    <w:rsid w:val="003677B6"/>
    <w:rsid w:val="00370527"/>
    <w:rsid w:val="00373225"/>
    <w:rsid w:val="003751DD"/>
    <w:rsid w:val="00380713"/>
    <w:rsid w:val="00383A32"/>
    <w:rsid w:val="00392753"/>
    <w:rsid w:val="00396DCE"/>
    <w:rsid w:val="003A344F"/>
    <w:rsid w:val="003B046F"/>
    <w:rsid w:val="003B33A0"/>
    <w:rsid w:val="003B4493"/>
    <w:rsid w:val="003B7057"/>
    <w:rsid w:val="003C275F"/>
    <w:rsid w:val="003D11D6"/>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5E48"/>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1A19"/>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33D"/>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3B7"/>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12FC7"/>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7A3"/>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4:docId w14:val="2AA3B1CE"/>
  <w15:docId w15:val="{3FAAD459-EF2C-478B-9367-0B1028913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1F99CA-CD04-4AED-B94F-1E6260128447}">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2390AE9D-9F68-468D-AE03-30F094A6A5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EE1834C-1850-44A4-8D06-55D7DDB422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2891</Words>
  <Characters>16479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2012-10-01T17:45:00Z</dcterms:created>
  <dcterms:modified xsi:type="dcterms:W3CDTF">2014-11-20T20:16:00Z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